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5"/>
      </w:tblGrid>
      <w:tr w:rsidR="00491369" w:rsidRPr="0070571B" w:rsidTr="007946F0">
        <w:tc>
          <w:tcPr>
            <w:tcW w:w="9288" w:type="dxa"/>
            <w:gridSpan w:val="2"/>
            <w:shd w:val="clear" w:color="auto" w:fill="D9D9D9"/>
            <w:vAlign w:val="center"/>
          </w:tcPr>
          <w:p w:rsidR="00491369" w:rsidRPr="007946F0" w:rsidRDefault="0070571B" w:rsidP="007946F0">
            <w:pPr>
              <w:pStyle w:val="Geenafstand"/>
              <w:spacing w:line="276" w:lineRule="auto"/>
              <w:rPr>
                <w:rFonts w:ascii="Arial" w:hAnsi="Arial" w:cs="Arial"/>
                <w:b/>
                <w:sz w:val="17"/>
                <w:szCs w:val="17"/>
                <w:lang w:val="en-GB"/>
              </w:rPr>
            </w:pPr>
            <w:r w:rsidRPr="0070571B">
              <w:rPr>
                <w:rFonts w:ascii="Arial" w:hAnsi="Arial" w:cs="Arial"/>
                <w:b/>
                <w:sz w:val="17"/>
                <w:szCs w:val="17"/>
                <w:lang w:val="en-GB"/>
              </w:rPr>
              <w:t>HSE: working safely with agriculture machinery</w:t>
            </w:r>
          </w:p>
        </w:tc>
      </w:tr>
      <w:tr w:rsidR="00491369" w:rsidRPr="0070571B" w:rsidTr="007946F0">
        <w:trPr>
          <w:trHeight w:val="552"/>
        </w:trPr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What is it?</w:t>
            </w:r>
          </w:p>
        </w:tc>
        <w:tc>
          <w:tcPr>
            <w:tcW w:w="7195" w:type="dxa"/>
          </w:tcPr>
          <w:p w:rsidR="00491369" w:rsidRPr="008E6E0E" w:rsidRDefault="0070571B" w:rsidP="008E6E0E">
            <w:pPr>
              <w:widowControl w:val="0"/>
              <w:suppressAutoHyphens/>
              <w:autoSpaceDE w:val="0"/>
              <w:autoSpaceDN w:val="0"/>
              <w:adjustRightInd w:val="0"/>
              <w:spacing w:before="28" w:after="28" w:line="276" w:lineRule="auto"/>
              <w:rPr>
                <w:rFonts w:cs="Arial"/>
                <w:color w:val="00000A"/>
                <w:highlight w:val="white"/>
                <w:lang w:val="en-GB"/>
              </w:rPr>
            </w:pPr>
            <w:r w:rsidRPr="0070571B">
              <w:rPr>
                <w:rFonts w:cs="Arial"/>
                <w:color w:val="00000A"/>
                <w:sz w:val="17"/>
                <w:szCs w:val="17"/>
                <w:lang w:val="en-GB"/>
              </w:rPr>
              <w:t>A guide with practical information on working safely with both mobile and stationary agricultural machinery, including advice on safety measures, maintenance and dealing with blockages.</w:t>
            </w:r>
          </w:p>
        </w:tc>
      </w:tr>
      <w:tr w:rsidR="00491369" w:rsidRPr="00CC34A6" w:rsidTr="007946F0">
        <w:trPr>
          <w:trHeight w:val="357"/>
        </w:trPr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Who is it for?</w:t>
            </w:r>
          </w:p>
        </w:tc>
        <w:tc>
          <w:tcPr>
            <w:tcW w:w="7195" w:type="dxa"/>
          </w:tcPr>
          <w:p w:rsidR="0070571B" w:rsidRDefault="0070571B" w:rsidP="0070571B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7"/>
                <w:szCs w:val="17"/>
                <w:lang w:val="en-GB"/>
              </w:rPr>
            </w:pPr>
            <w:r w:rsidRPr="0070571B">
              <w:rPr>
                <w:rFonts w:cs="Arial"/>
                <w:sz w:val="17"/>
                <w:szCs w:val="17"/>
                <w:lang w:val="en-GB"/>
              </w:rPr>
              <w:t>Agr</w:t>
            </w:r>
            <w:r>
              <w:rPr>
                <w:rFonts w:cs="Arial"/>
                <w:sz w:val="17"/>
                <w:szCs w:val="17"/>
                <w:lang w:val="en-GB"/>
              </w:rPr>
              <w:t xml:space="preserve">icultural machine operators </w:t>
            </w:r>
          </w:p>
          <w:p w:rsidR="00491369" w:rsidRDefault="0070571B" w:rsidP="0070571B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Farmers</w:t>
            </w:r>
          </w:p>
          <w:p w:rsidR="0070571B" w:rsidRPr="00CC34A6" w:rsidRDefault="0070571B" w:rsidP="0070571B">
            <w:pPr>
              <w:pStyle w:val="Lijstalinea"/>
              <w:numPr>
                <w:ilvl w:val="0"/>
                <w:numId w:val="31"/>
              </w:num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Farm workers</w:t>
            </w:r>
          </w:p>
        </w:tc>
      </w:tr>
      <w:tr w:rsidR="00491369" w:rsidRPr="00CC34A6" w:rsidTr="00CC34A6">
        <w:trPr>
          <w:trHeight w:val="382"/>
        </w:trPr>
        <w:tc>
          <w:tcPr>
            <w:tcW w:w="2093" w:type="dxa"/>
          </w:tcPr>
          <w:p w:rsidR="00491369" w:rsidRPr="007946F0" w:rsidRDefault="00491369" w:rsidP="00CC34A6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What risks are avoided? </w:t>
            </w:r>
          </w:p>
        </w:tc>
        <w:tc>
          <w:tcPr>
            <w:tcW w:w="7195" w:type="dxa"/>
          </w:tcPr>
          <w:p w:rsidR="00491369" w:rsidRDefault="00491369" w:rsidP="00CC34A6">
            <w:pPr>
              <w:rPr>
                <w:rFonts w:cs="Arial"/>
                <w:sz w:val="17"/>
                <w:szCs w:val="17"/>
                <w:lang w:val="en-US"/>
              </w:rPr>
            </w:pPr>
            <w:r w:rsidRPr="007946F0">
              <w:rPr>
                <w:rFonts w:cs="Arial"/>
                <w:sz w:val="17"/>
                <w:szCs w:val="17"/>
                <w:lang w:val="en-US"/>
              </w:rPr>
              <w:t>Workplace transport safety risks</w:t>
            </w:r>
            <w:r w:rsidR="00190AFF">
              <w:rPr>
                <w:rFonts w:cs="Arial"/>
                <w:sz w:val="17"/>
                <w:szCs w:val="17"/>
                <w:lang w:val="en-US"/>
              </w:rPr>
              <w:t xml:space="preserve"> concerning: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bookmarkStart w:id="0" w:name="_GoBack"/>
            <w:bookmarkEnd w:id="0"/>
            <w:r w:rsidRPr="00190AFF">
              <w:rPr>
                <w:rFonts w:cs="Arial"/>
                <w:sz w:val="17"/>
                <w:szCs w:val="17"/>
                <w:lang w:val="en-US"/>
              </w:rPr>
              <w:t>using a machine that is unsuitable for the task;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>failing to follow a safe system of work;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 xml:space="preserve">unsafe methods for clearing blockages or making adjustments; 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>failing to follow safe operating or ‘Safe Stop’ procedures;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>guards and other safety devices missing or defective;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 xml:space="preserve">lack of operator training; </w:t>
            </w:r>
          </w:p>
          <w:p w:rsidR="00190AFF" w:rsidRPr="00190AFF" w:rsidRDefault="00190AFF" w:rsidP="00190AFF">
            <w:pPr>
              <w:pStyle w:val="Lijstalinea"/>
              <w:numPr>
                <w:ilvl w:val="0"/>
                <w:numId w:val="32"/>
              </w:numPr>
              <w:rPr>
                <w:rFonts w:cs="Arial"/>
                <w:sz w:val="17"/>
                <w:szCs w:val="17"/>
                <w:lang w:val="en-US"/>
              </w:rPr>
            </w:pPr>
            <w:r w:rsidRPr="00190AFF">
              <w:rPr>
                <w:rFonts w:cs="Arial"/>
                <w:sz w:val="17"/>
                <w:szCs w:val="17"/>
                <w:lang w:val="en-US"/>
              </w:rPr>
              <w:t>poor maintenance.</w:t>
            </w:r>
          </w:p>
        </w:tc>
      </w:tr>
      <w:tr w:rsidR="00491369" w:rsidRPr="00CC34A6" w:rsidTr="007946F0">
        <w:tc>
          <w:tcPr>
            <w:tcW w:w="2093" w:type="dxa"/>
          </w:tcPr>
          <w:p w:rsidR="00491369" w:rsidRPr="007946F0" w:rsidRDefault="00491369" w:rsidP="009D26B3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How do you implement it?</w:t>
            </w:r>
          </w:p>
        </w:tc>
        <w:tc>
          <w:tcPr>
            <w:tcW w:w="7195" w:type="dxa"/>
          </w:tcPr>
          <w:p w:rsidR="008E6E0E" w:rsidRPr="008E6E0E" w:rsidRDefault="00CC34A6" w:rsidP="008E6E0E">
            <w:pPr>
              <w:widowControl w:val="0"/>
              <w:suppressAutoHyphens/>
              <w:autoSpaceDE w:val="0"/>
              <w:autoSpaceDN w:val="0"/>
              <w:adjustRightInd w:val="0"/>
              <w:spacing w:after="200" w:line="240" w:lineRule="auto"/>
              <w:rPr>
                <w:rFonts w:cs="Arial"/>
                <w:color w:val="00000A"/>
                <w:lang w:val="en-GB"/>
              </w:rPr>
            </w:pPr>
            <w:r w:rsidRPr="00CC34A6">
              <w:rPr>
                <w:rFonts w:cs="Arial"/>
                <w:color w:val="00000A"/>
                <w:sz w:val="17"/>
                <w:szCs w:val="17"/>
                <w:lang w:val="en-GB"/>
              </w:rPr>
              <w:t>Review the presentations in the leaflet to find useful approaches for your own company</w:t>
            </w:r>
          </w:p>
        </w:tc>
      </w:tr>
      <w:tr w:rsidR="00491369" w:rsidRPr="00CC34A6" w:rsidTr="007946F0">
        <w:trPr>
          <w:trHeight w:val="283"/>
        </w:trPr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Type of good practice </w:t>
            </w:r>
          </w:p>
        </w:tc>
        <w:tc>
          <w:tcPr>
            <w:tcW w:w="7195" w:type="dxa"/>
          </w:tcPr>
          <w:p w:rsidR="00491369" w:rsidRPr="007946F0" w:rsidRDefault="00491369" w:rsidP="00CC34A6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noProof/>
                <w:sz w:val="17"/>
                <w:szCs w:val="17"/>
                <w:lang w:val="en-US" w:eastAsia="de-DE"/>
              </w:rPr>
              <w:t xml:space="preserve">PDF download </w:t>
            </w:r>
          </w:p>
        </w:tc>
      </w:tr>
      <w:tr w:rsidR="00491369" w:rsidRPr="00DE358E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Origin </w:t>
            </w:r>
          </w:p>
        </w:tc>
        <w:tc>
          <w:tcPr>
            <w:tcW w:w="7195" w:type="dxa"/>
          </w:tcPr>
          <w:p w:rsidR="00491369" w:rsidRPr="007946F0" w:rsidRDefault="00CC34A6" w:rsidP="007946F0">
            <w:pPr>
              <w:tabs>
                <w:tab w:val="clear" w:pos="5670"/>
                <w:tab w:val="clear" w:pos="6379"/>
                <w:tab w:val="clear" w:pos="7088"/>
                <w:tab w:val="clear" w:pos="7796"/>
              </w:tabs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The Netherlands</w:t>
            </w:r>
          </w:p>
        </w:tc>
      </w:tr>
      <w:tr w:rsidR="00491369" w:rsidRPr="0032702F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Type of source</w:t>
            </w:r>
          </w:p>
        </w:tc>
        <w:tc>
          <w:tcPr>
            <w:tcW w:w="7195" w:type="dxa"/>
          </w:tcPr>
          <w:p w:rsidR="00491369" w:rsidRPr="00CC34A6" w:rsidRDefault="00491369" w:rsidP="001E0B9A">
            <w:pPr>
              <w:rPr>
                <w:rFonts w:cs="Arial"/>
                <w:sz w:val="17"/>
                <w:szCs w:val="17"/>
                <w:lang w:val="en-GB"/>
              </w:rPr>
            </w:pPr>
            <w:r w:rsidRPr="00CC34A6">
              <w:rPr>
                <w:rFonts w:cs="Arial"/>
                <w:sz w:val="17"/>
                <w:szCs w:val="17"/>
                <w:lang w:val="en-GB"/>
              </w:rPr>
              <w:t>Website with PDF download</w:t>
            </w:r>
          </w:p>
        </w:tc>
      </w:tr>
      <w:tr w:rsidR="00491369" w:rsidRPr="00CC34A6" w:rsidTr="007946F0">
        <w:trPr>
          <w:trHeight w:val="70"/>
        </w:trPr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Attached media and /or useful links</w:t>
            </w:r>
          </w:p>
        </w:tc>
        <w:tc>
          <w:tcPr>
            <w:tcW w:w="7195" w:type="dxa"/>
          </w:tcPr>
          <w:p w:rsidR="00491369" w:rsidRPr="00CC34A6" w:rsidRDefault="00190AFF" w:rsidP="007946F0">
            <w:pPr>
              <w:pStyle w:val="Geenafstand"/>
              <w:spacing w:line="200" w:lineRule="atLeast"/>
              <w:rPr>
                <w:rFonts w:ascii="Arial" w:hAnsi="Arial" w:cs="Arial"/>
                <w:sz w:val="17"/>
                <w:szCs w:val="17"/>
                <w:lang w:val="en-GB"/>
              </w:rPr>
            </w:pPr>
            <w:hyperlink r:id="rId11" w:history="1">
              <w:r w:rsidRPr="001B7498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http://www.hse.gov.uk/</w:t>
              </w:r>
              <w:r w:rsidRPr="001B7498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p</w:t>
              </w:r>
              <w:r w:rsidRPr="001B7498">
                <w:rPr>
                  <w:rStyle w:val="Hyperlink"/>
                  <w:rFonts w:ascii="Arial" w:hAnsi="Arial" w:cs="Arial"/>
                  <w:sz w:val="17"/>
                  <w:szCs w:val="17"/>
                  <w:lang w:val="en-GB"/>
                </w:rPr>
                <w:t>ubns/indg241.pdf</w:t>
              </w:r>
            </w:hyperlink>
            <w:r>
              <w:rPr>
                <w:rFonts w:ascii="Arial" w:hAnsi="Arial" w:cs="Arial"/>
                <w:sz w:val="17"/>
                <w:szCs w:val="17"/>
                <w:lang w:val="en-GB"/>
              </w:rPr>
              <w:t xml:space="preserve"> </w:t>
            </w:r>
          </w:p>
        </w:tc>
      </w:tr>
      <w:tr w:rsidR="00491369" w:rsidRPr="00CC34A6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>Key words</w:t>
            </w:r>
          </w:p>
        </w:tc>
        <w:tc>
          <w:tcPr>
            <w:tcW w:w="7195" w:type="dxa"/>
          </w:tcPr>
          <w:p w:rsidR="00491369" w:rsidRPr="007946F0" w:rsidRDefault="00491369" w:rsidP="00190AFF">
            <w:pPr>
              <w:rPr>
                <w:rFonts w:cs="Arial"/>
                <w:sz w:val="17"/>
                <w:szCs w:val="17"/>
                <w:lang w:val="en-GB"/>
              </w:rPr>
            </w:pPr>
            <w:r w:rsidRPr="007946F0">
              <w:rPr>
                <w:rFonts w:cs="Arial"/>
                <w:sz w:val="17"/>
                <w:szCs w:val="17"/>
                <w:lang w:val="en-GB"/>
              </w:rPr>
              <w:t xml:space="preserve">Type of sectors: </w:t>
            </w:r>
            <w:r w:rsidR="00190AFF">
              <w:rPr>
                <w:rFonts w:cs="Arial"/>
                <w:sz w:val="17"/>
                <w:szCs w:val="17"/>
                <w:lang w:val="en-GB"/>
              </w:rPr>
              <w:t>agriculture</w:t>
            </w:r>
            <w:r w:rsidR="00CC34A6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>Type of tasks: driving</w:t>
            </w:r>
            <w:r w:rsidR="00CC34A6">
              <w:rPr>
                <w:rFonts w:cs="Arial"/>
                <w:sz w:val="17"/>
                <w:szCs w:val="17"/>
                <w:lang w:val="en-GB"/>
              </w:rPr>
              <w:t xml:space="preserve">, </w:t>
            </w:r>
            <w:r w:rsidR="00190AFF">
              <w:rPr>
                <w:rFonts w:cs="Arial"/>
                <w:sz w:val="17"/>
                <w:szCs w:val="17"/>
                <w:lang w:val="en-GB"/>
              </w:rPr>
              <w:t>working with machinery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 xml:space="preserve">Type of vehicle: </w:t>
            </w:r>
            <w:r w:rsidR="00190AFF">
              <w:rPr>
                <w:rFonts w:cs="Arial"/>
                <w:sz w:val="17"/>
                <w:szCs w:val="17"/>
                <w:lang w:val="en-GB"/>
              </w:rPr>
              <w:t>tractors, agricultural machines</w:t>
            </w:r>
            <w:r w:rsidR="00CC34A6">
              <w:rPr>
                <w:rFonts w:cs="Arial"/>
                <w:sz w:val="17"/>
                <w:szCs w:val="17"/>
                <w:lang w:val="en-GB"/>
              </w:rPr>
              <w:t xml:space="preserve"> </w:t>
            </w:r>
            <w:r w:rsidRPr="007946F0">
              <w:rPr>
                <w:rFonts w:cs="Arial"/>
                <w:sz w:val="17"/>
                <w:szCs w:val="17"/>
                <w:lang w:val="en-GB"/>
              </w:rPr>
              <w:br/>
              <w:t>Type of issues: safety</w:t>
            </w:r>
            <w:r w:rsidR="00CC34A6">
              <w:rPr>
                <w:rFonts w:cs="Arial"/>
                <w:sz w:val="17"/>
                <w:szCs w:val="17"/>
                <w:lang w:val="en-GB"/>
              </w:rPr>
              <w:t xml:space="preserve">, </w:t>
            </w:r>
            <w:r w:rsidR="00CC34A6" w:rsidRPr="00CC34A6">
              <w:rPr>
                <w:rFonts w:cs="Arial"/>
                <w:sz w:val="17"/>
                <w:szCs w:val="17"/>
                <w:lang w:val="en-GB"/>
              </w:rPr>
              <w:t>manual handling</w:t>
            </w:r>
          </w:p>
        </w:tc>
      </w:tr>
      <w:tr w:rsidR="00491369" w:rsidRPr="00CC34A6" w:rsidTr="007946F0">
        <w:tc>
          <w:tcPr>
            <w:tcW w:w="2093" w:type="dxa"/>
          </w:tcPr>
          <w:p w:rsidR="00491369" w:rsidRPr="007946F0" w:rsidRDefault="00491369" w:rsidP="00C575E4">
            <w:pPr>
              <w:rPr>
                <w:rFonts w:cs="Arial"/>
                <w:sz w:val="17"/>
                <w:szCs w:val="17"/>
                <w:lang w:val="en-GB"/>
              </w:rPr>
            </w:pPr>
            <w:r>
              <w:rPr>
                <w:rFonts w:cs="Arial"/>
                <w:sz w:val="17"/>
                <w:szCs w:val="17"/>
                <w:lang w:val="en-GB"/>
              </w:rPr>
              <w:t>Risk statements for OIRA</w:t>
            </w:r>
          </w:p>
        </w:tc>
        <w:tc>
          <w:tcPr>
            <w:tcW w:w="7195" w:type="dxa"/>
          </w:tcPr>
          <w:p w:rsidR="00491369" w:rsidRPr="007946F0" w:rsidRDefault="00190AFF" w:rsidP="00CC34A6">
            <w:pPr>
              <w:rPr>
                <w:rFonts w:cs="Arial"/>
                <w:sz w:val="17"/>
                <w:szCs w:val="17"/>
                <w:lang w:val="en-GB"/>
              </w:rPr>
            </w:pPr>
            <w:r w:rsidRPr="00190AFF">
              <w:rPr>
                <w:rFonts w:cs="Arial"/>
                <w:sz w:val="17"/>
                <w:szCs w:val="17"/>
                <w:lang w:val="en-GB"/>
              </w:rPr>
              <w:t>Avoiding accidents when working with (powerful) agricultural machinery.</w:t>
            </w:r>
          </w:p>
        </w:tc>
      </w:tr>
    </w:tbl>
    <w:p w:rsidR="00491369" w:rsidRPr="0032702F" w:rsidRDefault="00491369" w:rsidP="008A29B0">
      <w:pPr>
        <w:rPr>
          <w:rFonts w:ascii="Times New Roman" w:hAnsi="Times New Roman"/>
          <w:sz w:val="22"/>
          <w:szCs w:val="22"/>
          <w:lang w:val="en-GB"/>
        </w:rPr>
      </w:pPr>
    </w:p>
    <w:p w:rsidR="00491369" w:rsidRPr="0032702F" w:rsidRDefault="00491369" w:rsidP="009D26B3">
      <w:pPr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678"/>
          <w:tab w:val="clear" w:pos="5670"/>
          <w:tab w:val="clear" w:pos="6379"/>
          <w:tab w:val="clear" w:pos="7088"/>
          <w:tab w:val="clear" w:pos="7796"/>
          <w:tab w:val="left" w:pos="852"/>
        </w:tabs>
        <w:spacing w:before="100" w:beforeAutospacing="1" w:after="100" w:afterAutospacing="1" w:line="360" w:lineRule="atLeast"/>
        <w:rPr>
          <w:rFonts w:ascii="Times New Roman" w:hAnsi="Times New Roman"/>
          <w:lang w:val="en-GB"/>
        </w:rPr>
      </w:pPr>
    </w:p>
    <w:sectPr w:rsidR="00491369" w:rsidRPr="0032702F" w:rsidSect="003E793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418" w:bottom="1276" w:left="1985" w:header="709" w:footer="66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F5" w:rsidRDefault="004362F5">
      <w:r>
        <w:separator/>
      </w:r>
    </w:p>
  </w:endnote>
  <w:endnote w:type="continuationSeparator" w:id="0">
    <w:p w:rsidR="004362F5" w:rsidRDefault="004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ens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Default="00491369" w:rsidP="00EF696B">
    <w:pPr>
      <w:pStyle w:val="Voettekst"/>
      <w:jc w:val="right"/>
    </w:pPr>
    <w:r>
      <w:t xml:space="preserve">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Pr="00657482" w:rsidRDefault="00491369" w:rsidP="00657482">
    <w:pPr>
      <w:pStyle w:val="Voettekst"/>
      <w:rPr>
        <w:rFonts w:ascii="Arial" w:hAnsi="Arial"/>
        <w:lang w:val="en-GB"/>
      </w:rPr>
    </w:pPr>
    <w:proofErr w:type="spellStart"/>
    <w:r>
      <w:rPr>
        <w:rStyle w:val="Paginanummer"/>
        <w:rFonts w:ascii="Arial" w:hAnsi="Arial"/>
        <w:lang w:val="en-GB"/>
      </w:rPr>
      <w:t>VeSafe</w:t>
    </w:r>
    <w:proofErr w:type="spellEnd"/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  <w:t>Your</w:t>
    </w:r>
    <w:r w:rsidRPr="00657482">
      <w:rPr>
        <w:rStyle w:val="Paginanummer"/>
        <w:rFonts w:ascii="Arial" w:hAnsi="Arial"/>
        <w:lang w:val="en-GB"/>
      </w:rPr>
      <w:t xml:space="preserve"> one stop shop for </w:t>
    </w:r>
    <w:r>
      <w:rPr>
        <w:rStyle w:val="Paginanummer"/>
        <w:rFonts w:ascii="Arial" w:hAnsi="Arial"/>
        <w:lang w:val="en-GB"/>
      </w:rPr>
      <w:t>transport</w:t>
    </w:r>
    <w:r w:rsidRPr="00657482">
      <w:rPr>
        <w:rStyle w:val="Paginanummer"/>
        <w:rFonts w:ascii="Arial" w:hAnsi="Arial"/>
        <w:lang w:val="en-GB"/>
      </w:rPr>
      <w:t xml:space="preserve"> safety</w:t>
    </w:r>
    <w:r>
      <w:rPr>
        <w:rStyle w:val="Paginanummer"/>
        <w:rFonts w:ascii="Arial" w:hAnsi="Arial"/>
        <w:lang w:val="en-GB"/>
      </w:rPr>
      <w:tab/>
      <w:t>-</w:t>
    </w:r>
    <w:r>
      <w:rPr>
        <w:rStyle w:val="Paginanummer"/>
        <w:rFonts w:ascii="Arial" w:hAnsi="Arial"/>
        <w:lang w:val="en-GB"/>
      </w:rPr>
      <w:tab/>
    </w:r>
    <w:r>
      <w:rPr>
        <w:rStyle w:val="Paginanummer"/>
        <w:rFonts w:ascii="Arial" w:hAnsi="Arial"/>
        <w:lang w:val="en-GB"/>
      </w:rPr>
      <w:tab/>
    </w:r>
    <w:hyperlink r:id="rId1" w:history="1">
      <w:r w:rsidRPr="002A4E7D">
        <w:rPr>
          <w:rStyle w:val="Hyperlink"/>
          <w:rFonts w:ascii="Arial" w:hAnsi="Arial"/>
          <w:lang w:val="en-GB"/>
        </w:rPr>
        <w:t>http://thin.se/</w:t>
      </w:r>
      <w:r>
        <w:rPr>
          <w:rStyle w:val="Hyperlink"/>
          <w:rFonts w:ascii="Arial" w:hAnsi="Arial"/>
          <w:lang w:val="en-GB"/>
        </w:rPr>
        <w:t>??</w:t>
      </w:r>
      <w:r w:rsidRPr="002A4E7D">
        <w:rPr>
          <w:rStyle w:val="Hyperlink"/>
          <w:rFonts w:ascii="Arial" w:hAnsi="Arial"/>
          <w:lang w:val="en-GB"/>
        </w:rPr>
        <w:t>/</w:t>
      </w:r>
    </w:hyperlink>
    <w:r>
      <w:rPr>
        <w:rStyle w:val="Paginanummer"/>
        <w:rFonts w:ascii="Arial" w:hAnsi="Arial"/>
        <w:lang w:val="en-GB"/>
      </w:rPr>
      <w:t xml:space="preserve"> </w:t>
    </w:r>
    <w:r>
      <w:rPr>
        <w:rStyle w:val="Paginanummer"/>
        <w:rFonts w:ascii="Arial" w:hAnsi="Arial"/>
        <w:lang w:val="en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F5" w:rsidRDefault="004362F5">
      <w:pPr>
        <w:rPr>
          <w:b/>
          <w:color w:val="C0C0C0"/>
        </w:rPr>
      </w:pPr>
      <w:r>
        <w:rPr>
          <w:color w:val="C0C0C0"/>
        </w:rPr>
        <w:separator/>
      </w:r>
    </w:p>
  </w:footnote>
  <w:footnote w:type="continuationSeparator" w:id="0">
    <w:p w:rsidR="004362F5" w:rsidRDefault="0043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Default="00491369" w:rsidP="00A1141C">
    <w:pPr>
      <w:pStyle w:val="Koptekst"/>
      <w:tabs>
        <w:tab w:val="clear" w:pos="4536"/>
        <w:tab w:val="clear" w:pos="9072"/>
        <w:tab w:val="right" w:pos="8080"/>
      </w:tabs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369" w:rsidRPr="009B61D3" w:rsidRDefault="00491369" w:rsidP="0011002A">
    <w:pPr>
      <w:pStyle w:val="vhpadresafzender"/>
      <w:framePr w:w="5245" w:wrap="around" w:x="8917"/>
      <w:rPr>
        <w:rFonts w:ascii="Open Sense" w:hAnsi="Open Sense"/>
        <w:b/>
        <w:sz w:val="36"/>
        <w:szCs w:val="36"/>
        <w:lang w:val="en-GB"/>
      </w:rPr>
    </w:pPr>
    <w:r>
      <w:rPr>
        <w:rFonts w:ascii="Open Sense" w:hAnsi="Open Sense"/>
        <w:b/>
        <w:sz w:val="36"/>
        <w:szCs w:val="36"/>
        <w:lang w:val="en-GB"/>
      </w:rPr>
      <w:t>Transport Safety</w:t>
    </w:r>
  </w:p>
  <w:p w:rsidR="00491369" w:rsidRPr="00657482" w:rsidRDefault="00491369" w:rsidP="0011002A">
    <w:pPr>
      <w:pStyle w:val="vhpadresafzender"/>
      <w:framePr w:w="5245" w:wrap="around" w:x="8917"/>
      <w:rPr>
        <w:lang w:val="en-GB"/>
      </w:rPr>
    </w:pPr>
  </w:p>
  <w:p w:rsidR="00491369" w:rsidRDefault="008E6E0E" w:rsidP="00C95ED1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6115685</wp:posOffset>
          </wp:positionH>
          <wp:positionV relativeFrom="paragraph">
            <wp:posOffset>90805</wp:posOffset>
          </wp:positionV>
          <wp:extent cx="1005840" cy="426720"/>
          <wp:effectExtent l="0" t="0" r="3810" b="0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1369" w:rsidRPr="00C95ED1" w:rsidRDefault="00491369" w:rsidP="00C95ED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0C3BA6"/>
    <w:lvl w:ilvl="0">
      <w:numFmt w:val="bullet"/>
      <w:lvlText w:val="*"/>
      <w:lvlJc w:val="left"/>
    </w:lvl>
  </w:abstractNum>
  <w:abstractNum w:abstractNumId="1">
    <w:nsid w:val="0A5059F4"/>
    <w:multiLevelType w:val="multilevel"/>
    <w:tmpl w:val="BDC00BB2"/>
    <w:lvl w:ilvl="0">
      <w:start w:val="1"/>
      <w:numFmt w:val="decimal"/>
      <w:lvlText w:val="Bijlage %1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599"/>
        </w:tabs>
        <w:ind w:left="1577" w:hanging="556"/>
      </w:pPr>
      <w:rPr>
        <w:rFonts w:cs="Times New Roman" w:hint="default"/>
      </w:rPr>
    </w:lvl>
    <w:lvl w:ilvl="2">
      <w:start w:val="1"/>
      <w:numFmt w:val="decimal"/>
      <w:lvlRestart w:val="0"/>
      <w:lvlText w:val="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992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352"/>
        </w:tabs>
        <w:ind w:left="992"/>
      </w:pPr>
      <w:rPr>
        <w:rFonts w:cs="Times New Roman" w:hint="default"/>
      </w:rPr>
    </w:lvl>
  </w:abstractNum>
  <w:abstractNum w:abstractNumId="2">
    <w:nsid w:val="0AFA3CF3"/>
    <w:multiLevelType w:val="hybridMultilevel"/>
    <w:tmpl w:val="CBFAD3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36276"/>
    <w:multiLevelType w:val="multilevel"/>
    <w:tmpl w:val="14FC8912"/>
    <w:numStyleLink w:val="opsommingnummers"/>
  </w:abstractNum>
  <w:abstractNum w:abstractNumId="4">
    <w:nsid w:val="146813FD"/>
    <w:multiLevelType w:val="multilevel"/>
    <w:tmpl w:val="6B3096CC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7F7250E"/>
    <w:multiLevelType w:val="multilevel"/>
    <w:tmpl w:val="91C835D8"/>
    <w:lvl w:ilvl="0">
      <w:start w:val="1"/>
      <w:numFmt w:val="decimal"/>
      <w:lvlText w:val="%1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A6C4EE0"/>
    <w:multiLevelType w:val="hybridMultilevel"/>
    <w:tmpl w:val="1D14C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1AB6"/>
    <w:multiLevelType w:val="multilevel"/>
    <w:tmpl w:val="E9B438D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hanging="992"/>
      </w:pPr>
      <w:rPr>
        <w:rFonts w:cs="Times New Roman" w:hint="default"/>
      </w:rPr>
    </w:lvl>
    <w:lvl w:ilvl="5">
      <w:start w:val="1"/>
      <w:numFmt w:val="upperLetter"/>
      <w:lvlText w:val="Bijlage %6"/>
      <w:lvlJc w:val="left"/>
      <w:pPr>
        <w:tabs>
          <w:tab w:val="num" w:pos="567"/>
        </w:tabs>
        <w:ind w:left="567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8">
    <w:nsid w:val="2BB4469D"/>
    <w:multiLevelType w:val="hybridMultilevel"/>
    <w:tmpl w:val="612EA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125F5"/>
    <w:multiLevelType w:val="hybridMultilevel"/>
    <w:tmpl w:val="C8448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24E37"/>
    <w:multiLevelType w:val="multilevel"/>
    <w:tmpl w:val="F6768EE2"/>
    <w:lvl w:ilvl="0">
      <w:start w:val="1"/>
      <w:numFmt w:val="bullet"/>
      <w:pStyle w:val="Opsomming"/>
      <w:lvlText w:val=""/>
      <w:lvlJc w:val="left"/>
      <w:pPr>
        <w:tabs>
          <w:tab w:val="num" w:pos="1352"/>
        </w:tabs>
        <w:ind w:left="1349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1712"/>
        </w:tabs>
        <w:ind w:left="1707" w:hanging="355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24"/>
        </w:tabs>
        <w:ind w:left="2421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232"/>
        </w:tabs>
        <w:ind w:left="4232" w:hanging="360"/>
      </w:pPr>
      <w:rPr>
        <w:rFonts w:ascii="Symbol" w:hAnsi="Symbol" w:hint="default"/>
      </w:rPr>
    </w:lvl>
  </w:abstractNum>
  <w:abstractNum w:abstractNumId="11">
    <w:nsid w:val="35761E7A"/>
    <w:multiLevelType w:val="hybridMultilevel"/>
    <w:tmpl w:val="B394E2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D205A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49B60344"/>
    <w:multiLevelType w:val="hybridMultilevel"/>
    <w:tmpl w:val="D3AA9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45386"/>
    <w:multiLevelType w:val="multilevel"/>
    <w:tmpl w:val="14FC8912"/>
    <w:styleLink w:val="opsommingnummers"/>
    <w:lvl w:ilvl="0">
      <w:start w:val="1"/>
      <w:numFmt w:val="decimal"/>
      <w:pStyle w:val="Opsommingsnumm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4E803D6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53A81994"/>
    <w:multiLevelType w:val="multilevel"/>
    <w:tmpl w:val="EDD6B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7022A40"/>
    <w:multiLevelType w:val="hybridMultilevel"/>
    <w:tmpl w:val="E42628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9F368F"/>
    <w:multiLevelType w:val="hybridMultilevel"/>
    <w:tmpl w:val="A76C5B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6A6FEF"/>
    <w:multiLevelType w:val="multilevel"/>
    <w:tmpl w:val="18C81E8C"/>
    <w:numStyleLink w:val="opsommingtekens"/>
  </w:abstractNum>
  <w:abstractNum w:abstractNumId="20">
    <w:nsid w:val="67FB444A"/>
    <w:multiLevelType w:val="multilevel"/>
    <w:tmpl w:val="18C81E8C"/>
    <w:numStyleLink w:val="opsommingtekens"/>
  </w:abstractNum>
  <w:abstractNum w:abstractNumId="21">
    <w:nsid w:val="6AC60D7D"/>
    <w:multiLevelType w:val="hybridMultilevel"/>
    <w:tmpl w:val="816207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3C1329"/>
    <w:multiLevelType w:val="multilevel"/>
    <w:tmpl w:val="C568C3BC"/>
    <w:lvl w:ilvl="0">
      <w:start w:val="1"/>
      <w:numFmt w:val="decimal"/>
      <w:lvlText w:val="Bijlage %1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-11" w:hanging="55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4">
      <w:start w:val="1"/>
      <w:numFmt w:val="none"/>
      <w:lvlText w:val="%2.%3.%4.%5"/>
      <w:lvlJc w:val="left"/>
      <w:pPr>
        <w:tabs>
          <w:tab w:val="num" w:pos="-596"/>
        </w:tabs>
        <w:ind w:left="-596" w:hanging="9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29"/>
        </w:tabs>
        <w:ind w:left="-29" w:hanging="1559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596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236"/>
        </w:tabs>
        <w:ind w:left="-596"/>
      </w:pPr>
      <w:rPr>
        <w:rFonts w:cs="Times New Roman" w:hint="default"/>
      </w:rPr>
    </w:lvl>
  </w:abstractNum>
  <w:abstractNum w:abstractNumId="23">
    <w:nsid w:val="716743B6"/>
    <w:multiLevelType w:val="multilevel"/>
    <w:tmpl w:val="18C81E8C"/>
    <w:styleLink w:val="opsommingtekens"/>
    <w:lvl w:ilvl="0">
      <w:start w:val="1"/>
      <w:numFmt w:val="bullet"/>
      <w:lvlRestart w:val="0"/>
      <w:pStyle w:val="Opsommingstek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  <w:sz w:val="18"/>
      </w:rPr>
    </w:lvl>
    <w:lvl w:ilvl="2">
      <w:start w:val="1"/>
      <w:numFmt w:val="bullet"/>
      <w:lvlRestart w:val="0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4">
    <w:nsid w:val="7B077E31"/>
    <w:multiLevelType w:val="multilevel"/>
    <w:tmpl w:val="551EBC5E"/>
    <w:lvl w:ilvl="0">
      <w:start w:val="1"/>
      <w:numFmt w:val="bullet"/>
      <w:pStyle w:val="vhp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Restart w:val="0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40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1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82"/>
        </w:tabs>
        <w:ind w:left="3062" w:hanging="340"/>
      </w:pPr>
      <w:rPr>
        <w:rFonts w:ascii="Symbol" w:hAnsi="Symbol" w:hint="default"/>
      </w:rPr>
    </w:lvl>
  </w:abstractNum>
  <w:abstractNum w:abstractNumId="25">
    <w:nsid w:val="7CB15A1B"/>
    <w:multiLevelType w:val="multilevel"/>
    <w:tmpl w:val="FB04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C06520"/>
    <w:multiLevelType w:val="multilevel"/>
    <w:tmpl w:val="14FC8912"/>
    <w:numStyleLink w:val="opsommingnummers"/>
  </w:abstractNum>
  <w:num w:numId="1">
    <w:abstractNumId w:val="7"/>
  </w:num>
  <w:num w:numId="2">
    <w:abstractNumId w:val="10"/>
  </w:num>
  <w:num w:numId="3">
    <w:abstractNumId w:val="5"/>
  </w:num>
  <w:num w:numId="4">
    <w:abstractNumId w:val="22"/>
  </w:num>
  <w:num w:numId="5">
    <w:abstractNumId w:val="4"/>
  </w:num>
  <w:num w:numId="6">
    <w:abstractNumId w:val="16"/>
  </w:num>
  <w:num w:numId="7">
    <w:abstractNumId w:val="14"/>
  </w:num>
  <w:num w:numId="8">
    <w:abstractNumId w:val="23"/>
  </w:num>
  <w:num w:numId="9">
    <w:abstractNumId w:val="24"/>
  </w:num>
  <w:num w:numId="10">
    <w:abstractNumId w:val="22"/>
  </w:num>
  <w:num w:numId="11">
    <w:abstractNumId w:val="22"/>
  </w:num>
  <w:num w:numId="12">
    <w:abstractNumId w:val="14"/>
  </w:num>
  <w:num w:numId="13">
    <w:abstractNumId w:val="23"/>
  </w:num>
  <w:num w:numId="14">
    <w:abstractNumId w:val="26"/>
  </w:num>
  <w:num w:numId="15">
    <w:abstractNumId w:val="19"/>
  </w:num>
  <w:num w:numId="16">
    <w:abstractNumId w:val="3"/>
  </w:num>
  <w:num w:numId="17">
    <w:abstractNumId w:val="20"/>
  </w:num>
  <w:num w:numId="18">
    <w:abstractNumId w:val="15"/>
  </w:num>
  <w:num w:numId="19">
    <w:abstractNumId w:val="12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1"/>
  </w:num>
  <w:num w:numId="24">
    <w:abstractNumId w:val="13"/>
  </w:num>
  <w:num w:numId="25">
    <w:abstractNumId w:val="21"/>
  </w:num>
  <w:num w:numId="26">
    <w:abstractNumId w:val="17"/>
  </w:num>
  <w:num w:numId="27">
    <w:abstractNumId w:val="6"/>
  </w:num>
  <w:num w:numId="28">
    <w:abstractNumId w:val="9"/>
  </w:num>
  <w:num w:numId="29">
    <w:abstractNumId w:val="8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1">
    <w:abstractNumId w:val="2"/>
  </w:num>
  <w:num w:numId="3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hyphenationZone w:val="142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82"/>
    <w:rsid w:val="00000CD3"/>
    <w:rsid w:val="00015FB0"/>
    <w:rsid w:val="000B16F8"/>
    <w:rsid w:val="000F0BA8"/>
    <w:rsid w:val="000F6862"/>
    <w:rsid w:val="00100B2E"/>
    <w:rsid w:val="0011002A"/>
    <w:rsid w:val="001104E1"/>
    <w:rsid w:val="0012231A"/>
    <w:rsid w:val="00125C2D"/>
    <w:rsid w:val="00132E13"/>
    <w:rsid w:val="00141820"/>
    <w:rsid w:val="00153A4F"/>
    <w:rsid w:val="00156EBF"/>
    <w:rsid w:val="00165780"/>
    <w:rsid w:val="00165C80"/>
    <w:rsid w:val="00186A26"/>
    <w:rsid w:val="00190AFF"/>
    <w:rsid w:val="00192483"/>
    <w:rsid w:val="00197F40"/>
    <w:rsid w:val="001B49F0"/>
    <w:rsid w:val="001B7E07"/>
    <w:rsid w:val="001D257A"/>
    <w:rsid w:val="001E0B9A"/>
    <w:rsid w:val="001E1CFD"/>
    <w:rsid w:val="001E5D7A"/>
    <w:rsid w:val="001E5F46"/>
    <w:rsid w:val="001F258F"/>
    <w:rsid w:val="001F5946"/>
    <w:rsid w:val="0022592A"/>
    <w:rsid w:val="00246A97"/>
    <w:rsid w:val="00253FC3"/>
    <w:rsid w:val="00263FE9"/>
    <w:rsid w:val="00265A0D"/>
    <w:rsid w:val="00277056"/>
    <w:rsid w:val="0028013E"/>
    <w:rsid w:val="00291C0F"/>
    <w:rsid w:val="002A1BA8"/>
    <w:rsid w:val="002A4DCF"/>
    <w:rsid w:val="002A4E7D"/>
    <w:rsid w:val="002B25BA"/>
    <w:rsid w:val="002C1507"/>
    <w:rsid w:val="0032702F"/>
    <w:rsid w:val="00342B0C"/>
    <w:rsid w:val="00355D0C"/>
    <w:rsid w:val="003630B3"/>
    <w:rsid w:val="003664CD"/>
    <w:rsid w:val="0038735B"/>
    <w:rsid w:val="00387640"/>
    <w:rsid w:val="00395FCE"/>
    <w:rsid w:val="003A117A"/>
    <w:rsid w:val="003D2818"/>
    <w:rsid w:val="003D4224"/>
    <w:rsid w:val="003D451E"/>
    <w:rsid w:val="003E45D0"/>
    <w:rsid w:val="003E793F"/>
    <w:rsid w:val="00411143"/>
    <w:rsid w:val="004121F9"/>
    <w:rsid w:val="00415925"/>
    <w:rsid w:val="004324FE"/>
    <w:rsid w:val="004362F5"/>
    <w:rsid w:val="0044525A"/>
    <w:rsid w:val="004650AD"/>
    <w:rsid w:val="00471165"/>
    <w:rsid w:val="00491369"/>
    <w:rsid w:val="0049168D"/>
    <w:rsid w:val="004A2993"/>
    <w:rsid w:val="004A7BF2"/>
    <w:rsid w:val="004B4417"/>
    <w:rsid w:val="004D1DB9"/>
    <w:rsid w:val="004D2086"/>
    <w:rsid w:val="00512045"/>
    <w:rsid w:val="00513658"/>
    <w:rsid w:val="00531240"/>
    <w:rsid w:val="0055692C"/>
    <w:rsid w:val="00560D3D"/>
    <w:rsid w:val="00561E39"/>
    <w:rsid w:val="005A2279"/>
    <w:rsid w:val="005B4921"/>
    <w:rsid w:val="005B6C87"/>
    <w:rsid w:val="005C4123"/>
    <w:rsid w:val="005D1639"/>
    <w:rsid w:val="005D2F8C"/>
    <w:rsid w:val="005D3BA5"/>
    <w:rsid w:val="005E05EE"/>
    <w:rsid w:val="005E332B"/>
    <w:rsid w:val="005E7452"/>
    <w:rsid w:val="005F0890"/>
    <w:rsid w:val="005F3586"/>
    <w:rsid w:val="00605CB0"/>
    <w:rsid w:val="00620F9A"/>
    <w:rsid w:val="00624356"/>
    <w:rsid w:val="006313AA"/>
    <w:rsid w:val="006522E3"/>
    <w:rsid w:val="006536CD"/>
    <w:rsid w:val="00657482"/>
    <w:rsid w:val="00671480"/>
    <w:rsid w:val="00682869"/>
    <w:rsid w:val="0068429F"/>
    <w:rsid w:val="00690C2A"/>
    <w:rsid w:val="00692BB3"/>
    <w:rsid w:val="006A3D28"/>
    <w:rsid w:val="006A3D87"/>
    <w:rsid w:val="006B73BD"/>
    <w:rsid w:val="006C3D65"/>
    <w:rsid w:val="006C4434"/>
    <w:rsid w:val="006D545A"/>
    <w:rsid w:val="006E6ACE"/>
    <w:rsid w:val="006F0882"/>
    <w:rsid w:val="0070571B"/>
    <w:rsid w:val="00707212"/>
    <w:rsid w:val="00722D88"/>
    <w:rsid w:val="00740F6F"/>
    <w:rsid w:val="00744DC9"/>
    <w:rsid w:val="00753EAF"/>
    <w:rsid w:val="007776CE"/>
    <w:rsid w:val="00782FEA"/>
    <w:rsid w:val="00783E57"/>
    <w:rsid w:val="00784270"/>
    <w:rsid w:val="007848FD"/>
    <w:rsid w:val="00786AFE"/>
    <w:rsid w:val="007946F0"/>
    <w:rsid w:val="007A24FA"/>
    <w:rsid w:val="007D19DA"/>
    <w:rsid w:val="007D1EBA"/>
    <w:rsid w:val="008107FC"/>
    <w:rsid w:val="00823A92"/>
    <w:rsid w:val="00837B7B"/>
    <w:rsid w:val="00841E58"/>
    <w:rsid w:val="00843E9E"/>
    <w:rsid w:val="00844829"/>
    <w:rsid w:val="00852F45"/>
    <w:rsid w:val="008536B2"/>
    <w:rsid w:val="00870BCD"/>
    <w:rsid w:val="0087205B"/>
    <w:rsid w:val="00883B60"/>
    <w:rsid w:val="00887A7D"/>
    <w:rsid w:val="00891C29"/>
    <w:rsid w:val="008A1BF9"/>
    <w:rsid w:val="008A282C"/>
    <w:rsid w:val="008A29B0"/>
    <w:rsid w:val="008A53CA"/>
    <w:rsid w:val="008D3729"/>
    <w:rsid w:val="008D5135"/>
    <w:rsid w:val="008D6308"/>
    <w:rsid w:val="008E6E0E"/>
    <w:rsid w:val="008E6EC5"/>
    <w:rsid w:val="00904F50"/>
    <w:rsid w:val="009053FC"/>
    <w:rsid w:val="009161B7"/>
    <w:rsid w:val="009224C6"/>
    <w:rsid w:val="00924425"/>
    <w:rsid w:val="00933AC8"/>
    <w:rsid w:val="00933D70"/>
    <w:rsid w:val="0095044C"/>
    <w:rsid w:val="00965B5B"/>
    <w:rsid w:val="009A2541"/>
    <w:rsid w:val="009B61D3"/>
    <w:rsid w:val="009D0C3E"/>
    <w:rsid w:val="009D26B3"/>
    <w:rsid w:val="00A0477D"/>
    <w:rsid w:val="00A1141C"/>
    <w:rsid w:val="00A2399F"/>
    <w:rsid w:val="00A261A2"/>
    <w:rsid w:val="00A531A3"/>
    <w:rsid w:val="00A619B8"/>
    <w:rsid w:val="00A62865"/>
    <w:rsid w:val="00A925D0"/>
    <w:rsid w:val="00A94134"/>
    <w:rsid w:val="00AA576C"/>
    <w:rsid w:val="00AB0712"/>
    <w:rsid w:val="00AC1F5A"/>
    <w:rsid w:val="00AE1E68"/>
    <w:rsid w:val="00B01777"/>
    <w:rsid w:val="00B029BF"/>
    <w:rsid w:val="00B1387B"/>
    <w:rsid w:val="00B736EC"/>
    <w:rsid w:val="00B868D9"/>
    <w:rsid w:val="00BB6A61"/>
    <w:rsid w:val="00BB77B7"/>
    <w:rsid w:val="00BC078F"/>
    <w:rsid w:val="00BE1811"/>
    <w:rsid w:val="00BF737E"/>
    <w:rsid w:val="00BF7FE8"/>
    <w:rsid w:val="00C05997"/>
    <w:rsid w:val="00C17D24"/>
    <w:rsid w:val="00C272EA"/>
    <w:rsid w:val="00C31458"/>
    <w:rsid w:val="00C320C8"/>
    <w:rsid w:val="00C47472"/>
    <w:rsid w:val="00C5198E"/>
    <w:rsid w:val="00C575E4"/>
    <w:rsid w:val="00C677CC"/>
    <w:rsid w:val="00C71A2A"/>
    <w:rsid w:val="00C81D5E"/>
    <w:rsid w:val="00C95ED1"/>
    <w:rsid w:val="00C97DD7"/>
    <w:rsid w:val="00CB2DDB"/>
    <w:rsid w:val="00CB61D4"/>
    <w:rsid w:val="00CB7BB9"/>
    <w:rsid w:val="00CC34A6"/>
    <w:rsid w:val="00D52FA5"/>
    <w:rsid w:val="00D5336F"/>
    <w:rsid w:val="00D54BE0"/>
    <w:rsid w:val="00D57D8E"/>
    <w:rsid w:val="00D61BB0"/>
    <w:rsid w:val="00D66D8A"/>
    <w:rsid w:val="00D74178"/>
    <w:rsid w:val="00DA45B9"/>
    <w:rsid w:val="00DA472F"/>
    <w:rsid w:val="00DA6E2E"/>
    <w:rsid w:val="00DB6F71"/>
    <w:rsid w:val="00DB7BC6"/>
    <w:rsid w:val="00DE358E"/>
    <w:rsid w:val="00DE5424"/>
    <w:rsid w:val="00DE7A5D"/>
    <w:rsid w:val="00DF1091"/>
    <w:rsid w:val="00DF2860"/>
    <w:rsid w:val="00DF5F36"/>
    <w:rsid w:val="00DF798F"/>
    <w:rsid w:val="00E01DAD"/>
    <w:rsid w:val="00E17261"/>
    <w:rsid w:val="00E2138B"/>
    <w:rsid w:val="00E2296F"/>
    <w:rsid w:val="00E23CEF"/>
    <w:rsid w:val="00E253FA"/>
    <w:rsid w:val="00E3702F"/>
    <w:rsid w:val="00E61521"/>
    <w:rsid w:val="00E864E8"/>
    <w:rsid w:val="00EB738D"/>
    <w:rsid w:val="00EC665C"/>
    <w:rsid w:val="00ED306B"/>
    <w:rsid w:val="00EE7CF5"/>
    <w:rsid w:val="00EF374E"/>
    <w:rsid w:val="00EF696B"/>
    <w:rsid w:val="00F00582"/>
    <w:rsid w:val="00F20C08"/>
    <w:rsid w:val="00F34984"/>
    <w:rsid w:val="00F66127"/>
    <w:rsid w:val="00F72154"/>
    <w:rsid w:val="00F73EE1"/>
    <w:rsid w:val="00F76AF1"/>
    <w:rsid w:val="00F77212"/>
    <w:rsid w:val="00F93F76"/>
    <w:rsid w:val="00F97797"/>
    <w:rsid w:val="00FB3537"/>
    <w:rsid w:val="00FB563E"/>
    <w:rsid w:val="00FC03B8"/>
    <w:rsid w:val="00FC4BFC"/>
    <w:rsid w:val="00FC749B"/>
    <w:rsid w:val="00FD3FD2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3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3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3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3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3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304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304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3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304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2304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2304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2304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582304"/>
    <w:pPr>
      <w:numPr>
        <w:numId w:val="7"/>
      </w:numPr>
    </w:pPr>
  </w:style>
  <w:style w:type="numbering" w:customStyle="1" w:styleId="opsommingtekens">
    <w:name w:val="opsomming tekens"/>
    <w:rsid w:val="00582304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semiHidden="0" w:uiPriority="35" w:unhideWhenUsed="0" w:qFormat="1"/>
    <w:lsdException w:name="annotation reference" w:locked="1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36B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678"/>
        <w:tab w:val="left" w:pos="5670"/>
        <w:tab w:val="left" w:pos="6379"/>
        <w:tab w:val="left" w:pos="7088"/>
        <w:tab w:val="left" w:pos="7796"/>
      </w:tabs>
      <w:spacing w:line="260" w:lineRule="atLeast"/>
    </w:pPr>
    <w:rPr>
      <w:rFonts w:ascii="Arial" w:hAnsi="Arial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9161B7"/>
    <w:pPr>
      <w:keepNext/>
      <w:spacing w:before="240" w:after="60"/>
      <w:outlineLvl w:val="0"/>
    </w:pPr>
    <w:rPr>
      <w:rFonts w:cs="Arial"/>
      <w:b/>
      <w:bCs/>
      <w:color w:val="091C5A"/>
      <w:kern w:val="32"/>
      <w:sz w:val="26"/>
      <w:szCs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784270"/>
    <w:pPr>
      <w:keepNext/>
      <w:spacing w:before="240" w:after="60"/>
      <w:outlineLvl w:val="1"/>
    </w:pPr>
    <w:rPr>
      <w:rFonts w:cs="Arial"/>
      <w:b/>
      <w:bCs/>
      <w:iCs/>
      <w:color w:val="091C5A"/>
      <w:sz w:val="22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784270"/>
    <w:pPr>
      <w:keepNext/>
      <w:spacing w:before="240" w:after="60"/>
      <w:outlineLvl w:val="2"/>
    </w:pPr>
    <w:rPr>
      <w:rFonts w:cs="Arial"/>
      <w:b/>
      <w:bCs/>
      <w:color w:val="091C5A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246A97"/>
    <w:pPr>
      <w:keepNext/>
      <w:spacing w:before="240" w:after="60"/>
      <w:outlineLvl w:val="3"/>
    </w:pPr>
    <w:rPr>
      <w:bCs/>
      <w:i/>
      <w:color w:val="091C5A"/>
      <w:sz w:val="20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DB6F71"/>
    <w:pPr>
      <w:spacing w:before="240" w:after="60"/>
      <w:outlineLvl w:val="4"/>
    </w:pPr>
    <w:rPr>
      <w:b/>
      <w:bCs/>
      <w:i/>
      <w:iCs/>
      <w:color w:val="000080"/>
      <w:sz w:val="20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DB6F71"/>
    <w:pPr>
      <w:spacing w:before="240" w:after="60"/>
      <w:outlineLvl w:val="5"/>
    </w:pPr>
    <w:rPr>
      <w:bCs/>
      <w:i/>
      <w:color w:val="000080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DB6F71"/>
    <w:pPr>
      <w:tabs>
        <w:tab w:val="left" w:pos="0"/>
      </w:tabs>
      <w:spacing w:before="240" w:after="60"/>
      <w:outlineLvl w:val="6"/>
    </w:pPr>
    <w:rPr>
      <w:i/>
      <w:color w:val="000080"/>
    </w:rPr>
  </w:style>
  <w:style w:type="paragraph" w:styleId="Kop8">
    <w:name w:val="heading 8"/>
    <w:basedOn w:val="Standaard"/>
    <w:next w:val="Standaard"/>
    <w:link w:val="Kop8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7"/>
    </w:pPr>
    <w:rPr>
      <w:rFonts w:cs="Arial"/>
      <w:bCs/>
      <w:i/>
      <w:iCs/>
      <w:color w:val="000080"/>
      <w:szCs w:val="26"/>
    </w:rPr>
  </w:style>
  <w:style w:type="paragraph" w:styleId="Kop9">
    <w:name w:val="heading 9"/>
    <w:basedOn w:val="Standaard"/>
    <w:next w:val="Standaard"/>
    <w:link w:val="Kop9Char"/>
    <w:uiPriority w:val="99"/>
    <w:qFormat/>
    <w:rsid w:val="00DB6F7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0"/>
      </w:tabs>
      <w:spacing w:line="240" w:lineRule="auto"/>
      <w:outlineLvl w:val="8"/>
    </w:pPr>
    <w:rPr>
      <w:rFonts w:cs="Arial"/>
      <w:bCs/>
      <w:i/>
      <w:color w:val="000080"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3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3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23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3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3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304"/>
    <w:rPr>
      <w:rFonts w:asciiTheme="minorHAnsi" w:eastAsiaTheme="minorEastAsia" w:hAnsiTheme="minorHAnsi" w:cstheme="min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304"/>
    <w:rPr>
      <w:rFonts w:asciiTheme="minorHAnsi" w:eastAsiaTheme="minorEastAsia" w:hAnsiTheme="minorHAnsi" w:cstheme="min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3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304"/>
    <w:rPr>
      <w:rFonts w:asciiTheme="majorHAnsi" w:eastAsiaTheme="majorEastAsia" w:hAnsiTheme="majorHAnsi" w:cstheme="majorBidi"/>
    </w:rPr>
  </w:style>
  <w:style w:type="paragraph" w:styleId="Koptekst">
    <w:name w:val="header"/>
    <w:basedOn w:val="Standaard"/>
    <w:link w:val="KoptekstChar"/>
    <w:uiPriority w:val="99"/>
    <w:semiHidden/>
    <w:rsid w:val="00DB6F7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82304"/>
    <w:rPr>
      <w:rFonts w:ascii="Arial" w:hAnsi="Arial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rsid w:val="00DB6F71"/>
    <w:pPr>
      <w:pBdr>
        <w:top w:val="single" w:sz="4" w:space="1" w:color="auto"/>
      </w:pBdr>
      <w:tabs>
        <w:tab w:val="center" w:pos="4536"/>
        <w:tab w:val="right" w:pos="8080"/>
      </w:tabs>
    </w:pPr>
    <w:rPr>
      <w:rFonts w:ascii="Arial Narrow" w:hAnsi="Arial Narrow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82304"/>
    <w:rPr>
      <w:rFonts w:ascii="Arial" w:hAnsi="Arial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rsid w:val="00DB6F71"/>
    <w:rPr>
      <w:rFonts w:cs="Times New Roman"/>
    </w:rPr>
  </w:style>
  <w:style w:type="paragraph" w:customStyle="1" w:styleId="Kopinfo">
    <w:name w:val="Kopinfo"/>
    <w:basedOn w:val="Standaard"/>
    <w:uiPriority w:val="99"/>
    <w:semiHidden/>
    <w:rsid w:val="005D1639"/>
    <w:pPr>
      <w:tabs>
        <w:tab w:val="left" w:pos="1814"/>
      </w:tabs>
      <w:spacing w:line="340" w:lineRule="exact"/>
    </w:pPr>
    <w:rPr>
      <w:sz w:val="20"/>
    </w:rPr>
  </w:style>
  <w:style w:type="paragraph" w:customStyle="1" w:styleId="tabeltekst">
    <w:name w:val="tabeltekst"/>
    <w:basedOn w:val="Standaard"/>
    <w:uiPriority w:val="99"/>
    <w:semiHidden/>
    <w:rsid w:val="00DB6F71"/>
    <w:pPr>
      <w:spacing w:before="40" w:after="20"/>
    </w:pPr>
  </w:style>
  <w:style w:type="character" w:styleId="Hyperlink">
    <w:name w:val="Hyperlink"/>
    <w:basedOn w:val="Standaardalinea-lettertype"/>
    <w:uiPriority w:val="99"/>
    <w:rsid w:val="00DB6F71"/>
    <w:rPr>
      <w:rFonts w:cs="Times New Roman"/>
      <w:color w:val="0000FF"/>
      <w:u w:val="single"/>
    </w:rPr>
  </w:style>
  <w:style w:type="paragraph" w:customStyle="1" w:styleId="tabelkop">
    <w:name w:val="tabelkop"/>
    <w:basedOn w:val="Standaard"/>
    <w:uiPriority w:val="99"/>
    <w:semiHidden/>
    <w:rsid w:val="00DB6F71"/>
    <w:pPr>
      <w:keepNext/>
      <w:spacing w:before="160" w:after="120"/>
    </w:pPr>
    <w:rPr>
      <w:b/>
      <w:bCs/>
    </w:rPr>
  </w:style>
  <w:style w:type="paragraph" w:customStyle="1" w:styleId="tabeluitleg">
    <w:name w:val="tabeluitleg"/>
    <w:basedOn w:val="tabeltekst"/>
    <w:uiPriority w:val="99"/>
    <w:semiHidden/>
    <w:rsid w:val="00DB6F71"/>
    <w:pPr>
      <w:spacing w:before="0" w:after="0"/>
    </w:pPr>
    <w:rPr>
      <w:sz w:val="16"/>
    </w:rPr>
  </w:style>
  <w:style w:type="paragraph" w:customStyle="1" w:styleId="vhp">
    <w:name w:val="vhp"/>
    <w:basedOn w:val="Standaard"/>
    <w:uiPriority w:val="99"/>
    <w:semiHidden/>
    <w:rsid w:val="00DB6F71"/>
    <w:pPr>
      <w:numPr>
        <w:numId w:val="9"/>
      </w:numPr>
      <w:ind w:left="0" w:firstLine="0"/>
    </w:pPr>
  </w:style>
  <w:style w:type="paragraph" w:styleId="Inhopg1">
    <w:name w:val="toc 1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spacing w:before="240" w:after="60"/>
      <w:ind w:left="454" w:hanging="454"/>
    </w:pPr>
    <w:rPr>
      <w:b/>
      <w:noProof/>
      <w:sz w:val="22"/>
      <w:szCs w:val="28"/>
    </w:rPr>
  </w:style>
  <w:style w:type="paragraph" w:styleId="Inhopg2">
    <w:name w:val="toc 2"/>
    <w:basedOn w:val="Standaard"/>
    <w:next w:val="Standaard"/>
    <w:uiPriority w:val="99"/>
    <w:semiHidden/>
    <w:rsid w:val="00DB6F71"/>
    <w:pPr>
      <w:tabs>
        <w:tab w:val="left" w:pos="567"/>
        <w:tab w:val="left" w:leader="dot" w:pos="6237"/>
      </w:tabs>
      <w:ind w:left="454" w:hanging="454"/>
    </w:pPr>
    <w:rPr>
      <w:noProof/>
      <w:sz w:val="20"/>
    </w:rPr>
  </w:style>
  <w:style w:type="paragraph" w:styleId="Inhopg3">
    <w:name w:val="toc 3"/>
    <w:basedOn w:val="Standaard"/>
    <w:next w:val="Standaard"/>
    <w:uiPriority w:val="99"/>
    <w:semiHidden/>
    <w:rsid w:val="00DB6F71"/>
    <w:pPr>
      <w:tabs>
        <w:tab w:val="left" w:leader="dot" w:pos="6237"/>
      </w:tabs>
      <w:ind w:left="454"/>
    </w:pPr>
    <w:rPr>
      <w:noProof/>
      <w:szCs w:val="22"/>
    </w:rPr>
  </w:style>
  <w:style w:type="paragraph" w:styleId="Inhopg4">
    <w:name w:val="toc 4"/>
    <w:basedOn w:val="Standaard"/>
    <w:next w:val="Standaard"/>
    <w:autoRedefine/>
    <w:uiPriority w:val="99"/>
    <w:semiHidden/>
    <w:rsid w:val="00DB6F71"/>
    <w:pPr>
      <w:tabs>
        <w:tab w:val="left" w:pos="2268"/>
        <w:tab w:val="right" w:leader="dot" w:pos="8080"/>
      </w:tabs>
      <w:ind w:left="1701"/>
    </w:pPr>
    <w:rPr>
      <w:noProof/>
      <w:szCs w:val="20"/>
    </w:rPr>
  </w:style>
  <w:style w:type="paragraph" w:styleId="Inhopg5">
    <w:name w:val="toc 5"/>
    <w:basedOn w:val="Standaard"/>
    <w:next w:val="Standaard"/>
    <w:autoRedefine/>
    <w:uiPriority w:val="99"/>
    <w:semiHidden/>
    <w:rsid w:val="00DB6F71"/>
    <w:pPr>
      <w:ind w:left="1134"/>
    </w:pPr>
  </w:style>
  <w:style w:type="paragraph" w:styleId="Inhopg6">
    <w:name w:val="toc 6"/>
    <w:basedOn w:val="Standaard"/>
    <w:next w:val="Standaard"/>
    <w:autoRedefine/>
    <w:uiPriority w:val="99"/>
    <w:semiHidden/>
    <w:rsid w:val="00DB6F71"/>
    <w:pPr>
      <w:ind w:left="284"/>
    </w:pPr>
  </w:style>
  <w:style w:type="paragraph" w:styleId="Inhopg7">
    <w:name w:val="toc 7"/>
    <w:basedOn w:val="Standaard"/>
    <w:next w:val="Standaard"/>
    <w:autoRedefine/>
    <w:uiPriority w:val="99"/>
    <w:semiHidden/>
    <w:rsid w:val="00DB6F71"/>
    <w:pPr>
      <w:ind w:left="567"/>
    </w:pPr>
  </w:style>
  <w:style w:type="paragraph" w:styleId="Inhopg8">
    <w:name w:val="toc 8"/>
    <w:basedOn w:val="Standaard"/>
    <w:next w:val="Standaard"/>
    <w:autoRedefine/>
    <w:uiPriority w:val="99"/>
    <w:semiHidden/>
    <w:rsid w:val="00DB6F71"/>
    <w:pPr>
      <w:ind w:left="851"/>
    </w:pPr>
  </w:style>
  <w:style w:type="paragraph" w:styleId="Inhopg9">
    <w:name w:val="toc 9"/>
    <w:basedOn w:val="Standaard"/>
    <w:next w:val="Standaard"/>
    <w:autoRedefine/>
    <w:uiPriority w:val="99"/>
    <w:semiHidden/>
    <w:rsid w:val="00DB6F71"/>
    <w:pPr>
      <w:ind w:left="1134"/>
    </w:pPr>
  </w:style>
  <w:style w:type="paragraph" w:customStyle="1" w:styleId="Opsomming">
    <w:name w:val="Opsomming"/>
    <w:basedOn w:val="Standaard"/>
    <w:uiPriority w:val="99"/>
    <w:semiHidden/>
    <w:rsid w:val="005D1639"/>
    <w:pPr>
      <w:keepLines/>
      <w:numPr>
        <w:numId w:val="2"/>
      </w:numPr>
      <w:tabs>
        <w:tab w:val="clear" w:pos="1352"/>
        <w:tab w:val="left" w:pos="1276"/>
      </w:tabs>
      <w:spacing w:line="240" w:lineRule="exact"/>
      <w:ind w:left="1276" w:hanging="284"/>
    </w:pPr>
    <w:rPr>
      <w:color w:val="000000"/>
      <w:szCs w:val="20"/>
      <w:lang w:eastAsia="en-US"/>
    </w:rPr>
  </w:style>
  <w:style w:type="paragraph" w:customStyle="1" w:styleId="Bijlage">
    <w:name w:val="Bijlage"/>
    <w:next w:val="Standaard"/>
    <w:uiPriority w:val="99"/>
    <w:rsid w:val="002B25BA"/>
    <w:pPr>
      <w:tabs>
        <w:tab w:val="num" w:pos="1559"/>
      </w:tabs>
      <w:spacing w:before="240" w:after="120" w:line="240" w:lineRule="atLeast"/>
      <w:ind w:left="1559" w:hanging="1559"/>
      <w:outlineLvl w:val="0"/>
    </w:pPr>
    <w:rPr>
      <w:rFonts w:ascii="Arial" w:hAnsi="Arial"/>
      <w:b/>
      <w:color w:val="091C5A"/>
      <w:sz w:val="26"/>
      <w:szCs w:val="24"/>
    </w:rPr>
  </w:style>
  <w:style w:type="paragraph" w:customStyle="1" w:styleId="BijlageSubparagraaf">
    <w:name w:val="Bijlage Subparagraaf"/>
    <w:basedOn w:val="BijlageParagraaf"/>
    <w:uiPriority w:val="99"/>
    <w:rsid w:val="002B25BA"/>
    <w:pPr>
      <w:tabs>
        <w:tab w:val="num" w:pos="360"/>
      </w:tabs>
      <w:ind w:left="0" w:firstLine="0"/>
    </w:pPr>
    <w:rPr>
      <w:sz w:val="18"/>
    </w:rPr>
  </w:style>
  <w:style w:type="paragraph" w:customStyle="1" w:styleId="tekstvak">
    <w:name w:val="tekstvak"/>
    <w:basedOn w:val="Standaard"/>
    <w:next w:val="Standaard"/>
    <w:uiPriority w:val="99"/>
    <w:semiHidden/>
    <w:rsid w:val="00DB6F71"/>
  </w:style>
  <w:style w:type="paragraph" w:customStyle="1" w:styleId="titelpagina">
    <w:name w:val="titelpagina"/>
    <w:basedOn w:val="Standaard"/>
    <w:next w:val="Standaard"/>
    <w:uiPriority w:val="99"/>
    <w:semiHidden/>
    <w:rsid w:val="00DB6F71"/>
    <w:pPr>
      <w:ind w:firstLine="709"/>
    </w:pPr>
    <w:rPr>
      <w:lang w:val="fr-FR"/>
    </w:rPr>
  </w:style>
  <w:style w:type="character" w:customStyle="1" w:styleId="BijlageParagraafChar">
    <w:name w:val="Bijlage Paragraaf Char"/>
    <w:basedOn w:val="Standaardalinea-lettertype"/>
    <w:link w:val="BijlageParagraaf"/>
    <w:uiPriority w:val="99"/>
    <w:locked/>
    <w:rsid w:val="002B25BA"/>
    <w:rPr>
      <w:rFonts w:ascii="Arial" w:hAnsi="Arial" w:cs="Times New Roman"/>
      <w:b/>
      <w:color w:val="091C5A"/>
      <w:sz w:val="24"/>
      <w:szCs w:val="24"/>
      <w:lang w:val="nl-NL" w:eastAsia="nl-NL" w:bidi="ar-SA"/>
    </w:rPr>
  </w:style>
  <w:style w:type="paragraph" w:customStyle="1" w:styleId="BijlageParagraaf">
    <w:name w:val="Bijlage Paragraaf"/>
    <w:next w:val="Standaard"/>
    <w:link w:val="BijlageParagraafChar"/>
    <w:uiPriority w:val="99"/>
    <w:rsid w:val="002B25BA"/>
    <w:pPr>
      <w:tabs>
        <w:tab w:val="left" w:pos="567"/>
      </w:tabs>
      <w:spacing w:before="240" w:after="120" w:line="240" w:lineRule="atLeast"/>
      <w:ind w:left="992" w:hanging="992"/>
      <w:outlineLvl w:val="1"/>
    </w:pPr>
    <w:rPr>
      <w:rFonts w:ascii="Arial" w:hAnsi="Arial"/>
      <w:b/>
      <w:color w:val="091C5A"/>
      <w:sz w:val="20"/>
      <w:szCs w:val="24"/>
    </w:rPr>
  </w:style>
  <w:style w:type="paragraph" w:customStyle="1" w:styleId="BijlageHoofdstuk">
    <w:name w:val="Bijlage Hoofdstuk"/>
    <w:basedOn w:val="Bijlage"/>
    <w:next w:val="Standaard"/>
    <w:uiPriority w:val="99"/>
    <w:rsid w:val="002B25BA"/>
    <w:pPr>
      <w:tabs>
        <w:tab w:val="clear" w:pos="1559"/>
        <w:tab w:val="left" w:pos="567"/>
      </w:tabs>
      <w:ind w:left="556" w:hanging="556"/>
    </w:pPr>
    <w:rPr>
      <w:sz w:val="22"/>
    </w:rPr>
  </w:style>
  <w:style w:type="paragraph" w:customStyle="1" w:styleId="inhoud">
    <w:name w:val="inhoud"/>
    <w:basedOn w:val="Standaard"/>
    <w:next w:val="Standaard"/>
    <w:uiPriority w:val="99"/>
    <w:semiHidden/>
    <w:rsid w:val="00C71A2A"/>
  </w:style>
  <w:style w:type="table" w:styleId="Tabelthema">
    <w:name w:val="Table Theme"/>
    <w:aliases w:val="tabel vhp rapport"/>
    <w:basedOn w:val="Standaardtabel"/>
    <w:uiPriority w:val="99"/>
    <w:rsid w:val="00395FCE"/>
    <w:pPr>
      <w:spacing w:line="200" w:lineRule="atLeast"/>
    </w:pPr>
    <w:rPr>
      <w:rFonts w:ascii="Arial" w:hAnsi="Arial"/>
      <w:sz w:val="17"/>
      <w:szCs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blStylePr w:type="firstRow">
      <w:rPr>
        <w:rFonts w:ascii="Arial" w:hAnsi="Arial" w:cs="Times New Roman"/>
        <w:b/>
        <w:sz w:val="16"/>
      </w:rPr>
      <w:tblPr/>
      <w:tcPr>
        <w:shd w:val="clear" w:color="auto" w:fill="D9D9D9"/>
      </w:tcPr>
    </w:tblStylePr>
  </w:style>
  <w:style w:type="character" w:styleId="Voetnootmarkering">
    <w:name w:val="footnote reference"/>
    <w:basedOn w:val="Standaardalinea-lettertype"/>
    <w:uiPriority w:val="99"/>
    <w:semiHidden/>
    <w:rsid w:val="00DB6F71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B6F71"/>
    <w:rPr>
      <w:sz w:val="17"/>
      <w:szCs w:val="17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82304"/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99"/>
    <w:qFormat/>
    <w:rsid w:val="00783E57"/>
    <w:pPr>
      <w:ind w:left="720"/>
      <w:contextualSpacing/>
    </w:pPr>
  </w:style>
  <w:style w:type="paragraph" w:customStyle="1" w:styleId="Opsommingsteken">
    <w:name w:val="Opsommingsteken"/>
    <w:basedOn w:val="Lijstalinea"/>
    <w:uiPriority w:val="99"/>
    <w:rsid w:val="00783E57"/>
    <w:pPr>
      <w:numPr>
        <w:numId w:val="17"/>
      </w:numPr>
    </w:pPr>
  </w:style>
  <w:style w:type="paragraph" w:customStyle="1" w:styleId="Opsommingsnummer">
    <w:name w:val="Opsommingsnummer"/>
    <w:basedOn w:val="Opsommingsteken"/>
    <w:uiPriority w:val="99"/>
    <w:rsid w:val="00783E57"/>
    <w:pPr>
      <w:numPr>
        <w:numId w:val="16"/>
      </w:numPr>
    </w:pPr>
  </w:style>
  <w:style w:type="paragraph" w:styleId="Bijschrift">
    <w:name w:val="caption"/>
    <w:basedOn w:val="Standaard"/>
    <w:next w:val="Standaard"/>
    <w:uiPriority w:val="99"/>
    <w:qFormat/>
    <w:rsid w:val="00837B7B"/>
    <w:pPr>
      <w:spacing w:after="200" w:line="240" w:lineRule="auto"/>
    </w:pPr>
    <w:rPr>
      <w:bCs/>
      <w:i/>
    </w:rPr>
  </w:style>
  <w:style w:type="paragraph" w:customStyle="1" w:styleId="vhpadresafzender">
    <w:name w:val="vhp adres afzender"/>
    <w:basedOn w:val="Standaard"/>
    <w:uiPriority w:val="99"/>
    <w:semiHidden/>
    <w:rsid w:val="009161B7"/>
    <w:pPr>
      <w:framePr w:w="3969" w:wrap="around" w:vAnchor="page" w:hAnchor="page" w:xAlign="right" w:y="1022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255"/>
        <w:tab w:val="left" w:pos="510"/>
        <w:tab w:val="left" w:pos="1985"/>
        <w:tab w:val="left" w:pos="3969"/>
        <w:tab w:val="left" w:pos="5954"/>
      </w:tabs>
      <w:spacing w:line="255" w:lineRule="atLeast"/>
    </w:pPr>
    <w:rPr>
      <w:spacing w:val="3"/>
      <w:sz w:val="12"/>
      <w:szCs w:val="22"/>
      <w:lang w:eastAsia="en-US"/>
    </w:rPr>
  </w:style>
  <w:style w:type="paragraph" w:customStyle="1" w:styleId="vhpfaxontvanger">
    <w:name w:val="vhp fax ontvanger"/>
    <w:basedOn w:val="Standaard"/>
    <w:uiPriority w:val="99"/>
    <w:semiHidden/>
    <w:rsid w:val="009161B7"/>
    <w:pPr>
      <w:framePr w:w="5670" w:wrap="around" w:vAnchor="page" w:hAnchor="margin" w:y="3318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964"/>
      </w:tabs>
      <w:spacing w:line="255" w:lineRule="atLeast"/>
    </w:pPr>
    <w:rPr>
      <w:spacing w:val="2"/>
      <w:szCs w:val="22"/>
      <w:lang w:eastAsia="en-US"/>
    </w:rPr>
  </w:style>
  <w:style w:type="paragraph" w:customStyle="1" w:styleId="vhpkenmerken">
    <w:name w:val="vhp kenmerken"/>
    <w:basedOn w:val="Standaard"/>
    <w:uiPriority w:val="99"/>
    <w:semiHidden/>
    <w:rsid w:val="006F0882"/>
    <w:pPr>
      <w:framePr w:w="9639" w:wrap="around" w:vAnchor="page" w:hAnchor="margin" w:y="4821"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678"/>
        <w:tab w:val="clear" w:pos="5670"/>
        <w:tab w:val="clear" w:pos="6379"/>
        <w:tab w:val="clear" w:pos="7088"/>
        <w:tab w:val="clear" w:pos="7796"/>
        <w:tab w:val="left" w:pos="1985"/>
        <w:tab w:val="left" w:pos="3969"/>
        <w:tab w:val="left" w:pos="5954"/>
      </w:tabs>
      <w:spacing w:line="255" w:lineRule="atLeast"/>
    </w:pPr>
    <w:rPr>
      <w:spacing w:val="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65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57482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9D26B3"/>
    <w:rPr>
      <w:rFonts w:ascii="Calibri" w:hAnsi="Calibri"/>
      <w:lang w:eastAsia="en-US"/>
    </w:rPr>
  </w:style>
  <w:style w:type="character" w:styleId="Verwijzingopmerking">
    <w:name w:val="annotation reference"/>
    <w:basedOn w:val="Standaardalinea-lettertype"/>
    <w:uiPriority w:val="99"/>
    <w:rsid w:val="00C677CC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677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C677CC"/>
    <w:rPr>
      <w:rFonts w:ascii="Arial" w:hAnsi="Arial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C677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C677CC"/>
    <w:rPr>
      <w:rFonts w:ascii="Arial" w:hAnsi="Arial" w:cs="Times New Roman"/>
      <w:b/>
      <w:bCs/>
    </w:rPr>
  </w:style>
  <w:style w:type="character" w:styleId="GevolgdeHyperlink">
    <w:name w:val="FollowedHyperlink"/>
    <w:basedOn w:val="Standaardalinea-lettertype"/>
    <w:uiPriority w:val="99"/>
    <w:rsid w:val="001E0B9A"/>
    <w:rPr>
      <w:rFonts w:cs="Times New Roman"/>
      <w:color w:val="800080"/>
      <w:u w:val="single"/>
    </w:rPr>
  </w:style>
  <w:style w:type="numbering" w:customStyle="1" w:styleId="opsommingnummers">
    <w:name w:val="opsomming nummers"/>
    <w:rsid w:val="00582304"/>
    <w:pPr>
      <w:numPr>
        <w:numId w:val="7"/>
      </w:numPr>
    </w:pPr>
  </w:style>
  <w:style w:type="numbering" w:customStyle="1" w:styleId="opsommingtekens">
    <w:name w:val="opsomming tekens"/>
    <w:rsid w:val="0058230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2991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FFFFFF"/>
                                <w:right w:val="none" w:sz="0" w:space="0" w:color="auto"/>
                              </w:divBdr>
                              <w:divsChild>
                                <w:div w:id="2991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11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1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11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11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11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911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1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1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hse.gov.uk/pubns/indg241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hin.se/the-taxi-drivers-checklis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VHPWord\Templates\Me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D995F4A8EB54292163D7308AC742A" ma:contentTypeVersion="0" ma:contentTypeDescription="Create a new document." ma:contentTypeScope="" ma:versionID="86d09ec02bae38606a77d4f57e928c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D174D-2E5D-47F4-A042-08D06FA97C8A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F127BD-E6CC-4937-8A86-0C63AE909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88630-F123-4AE4-BF9D-816D26C1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1</Pages>
  <Words>180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vhp ergonomie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peereboom</dc:creator>
  <cp:lastModifiedBy>peereboom</cp:lastModifiedBy>
  <cp:revision>2</cp:revision>
  <cp:lastPrinted>2013-03-04T10:13:00Z</cp:lastPrinted>
  <dcterms:created xsi:type="dcterms:W3CDTF">2014-04-02T13:42:00Z</dcterms:created>
  <dcterms:modified xsi:type="dcterms:W3CDTF">2014-04-02T13:42:00Z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0x0101002B3D995F4A8EB54292163D7308AC742A</vt:lpwstr>
  </property>
</Properties>
</file>